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8D249" w14:textId="77777777" w:rsidR="00FC0383" w:rsidRPr="00DC2555" w:rsidRDefault="00AC3319">
      <w:pPr>
        <w:pStyle w:val="Corpodetexto"/>
        <w:spacing w:after="48"/>
        <w:ind w:left="4008"/>
      </w:pPr>
      <w:r w:rsidRPr="00DC2555">
        <w:rPr>
          <w:noProof/>
          <w:lang w:val="pt-BR" w:eastAsia="pt-BR"/>
        </w:rPr>
        <w:drawing>
          <wp:inline distT="0" distB="0" distL="0" distR="0" wp14:anchorId="4E9FF9B1" wp14:editId="6A3AECE4">
            <wp:extent cx="1209174" cy="15316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174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960"/>
      </w:tblGrid>
      <w:tr w:rsidR="00FC0383" w:rsidRPr="00DC2555" w14:paraId="65272837" w14:textId="77777777">
        <w:trPr>
          <w:trHeight w:val="429"/>
        </w:trPr>
        <w:tc>
          <w:tcPr>
            <w:tcW w:w="5100" w:type="dxa"/>
          </w:tcPr>
          <w:p w14:paraId="1EF83062" w14:textId="77777777" w:rsidR="00FC0383" w:rsidRPr="00DC2555" w:rsidRDefault="00AC3319">
            <w:pPr>
              <w:pStyle w:val="TableParagraph"/>
              <w:spacing w:before="112"/>
              <w:ind w:left="218"/>
              <w:rPr>
                <w:rFonts w:ascii="Arial MT"/>
                <w:sz w:val="20"/>
              </w:rPr>
            </w:pPr>
            <w:r w:rsidRPr="00DC2555">
              <w:rPr>
                <w:rFonts w:ascii="Arial MT"/>
                <w:sz w:val="20"/>
              </w:rPr>
              <w:t>Cliente: IFRO</w:t>
            </w:r>
          </w:p>
        </w:tc>
        <w:tc>
          <w:tcPr>
            <w:tcW w:w="4960" w:type="dxa"/>
          </w:tcPr>
          <w:p w14:paraId="3264EEBA" w14:textId="77777777" w:rsidR="00FC0383" w:rsidRPr="00DC2555" w:rsidRDefault="00AC3319">
            <w:pPr>
              <w:pStyle w:val="TableParagraph"/>
              <w:spacing w:before="112"/>
              <w:ind w:left="233"/>
              <w:rPr>
                <w:rFonts w:ascii="Arial MT" w:hAnsi="Arial MT"/>
                <w:sz w:val="20"/>
              </w:rPr>
            </w:pPr>
            <w:r w:rsidRPr="00DC2555">
              <w:rPr>
                <w:rFonts w:ascii="Arial MT" w:hAnsi="Arial MT"/>
                <w:sz w:val="20"/>
              </w:rPr>
              <w:t>Peça: VÍDEO ATÉ 02:00 MINUTOS</w:t>
            </w:r>
          </w:p>
        </w:tc>
      </w:tr>
      <w:tr w:rsidR="00FC0383" w:rsidRPr="00DC2555" w14:paraId="2FE81D30" w14:textId="77777777">
        <w:trPr>
          <w:trHeight w:val="689"/>
        </w:trPr>
        <w:tc>
          <w:tcPr>
            <w:tcW w:w="5100" w:type="dxa"/>
          </w:tcPr>
          <w:p w14:paraId="2A3EAD3C" w14:textId="77777777" w:rsidR="00FC0383" w:rsidRPr="00DC2555" w:rsidRDefault="00AC3319">
            <w:pPr>
              <w:pStyle w:val="TableParagraph"/>
              <w:spacing w:before="117"/>
              <w:ind w:left="233"/>
              <w:rPr>
                <w:rFonts w:ascii="Arial" w:hAnsi="Arial"/>
                <w:b/>
                <w:sz w:val="20"/>
              </w:rPr>
            </w:pPr>
            <w:r w:rsidRPr="00DC2555">
              <w:rPr>
                <w:rFonts w:ascii="Arial" w:hAnsi="Arial"/>
                <w:b/>
                <w:sz w:val="20"/>
              </w:rPr>
              <w:t>Roteiro: O CST em Gestão Comercial Presencial</w:t>
            </w:r>
          </w:p>
        </w:tc>
        <w:tc>
          <w:tcPr>
            <w:tcW w:w="4960" w:type="dxa"/>
          </w:tcPr>
          <w:p w14:paraId="418895D0" w14:textId="77777777" w:rsidR="00FC0383" w:rsidRPr="00DC2555" w:rsidRDefault="00AC3319">
            <w:pPr>
              <w:pStyle w:val="TableParagraph"/>
              <w:spacing w:before="117"/>
              <w:ind w:left="233"/>
              <w:rPr>
                <w:rFonts w:ascii="Arial MT" w:hAnsi="Arial MT"/>
                <w:sz w:val="20"/>
              </w:rPr>
            </w:pPr>
            <w:r w:rsidRPr="00DC2555">
              <w:rPr>
                <w:rFonts w:ascii="Arial MT" w:hAnsi="Arial MT"/>
                <w:sz w:val="20"/>
              </w:rPr>
              <w:t>Estilo: Animação - Item: 10</w:t>
            </w:r>
          </w:p>
        </w:tc>
      </w:tr>
      <w:tr w:rsidR="00FC0383" w:rsidRPr="00DC2555" w14:paraId="08F0EAD3" w14:textId="77777777">
        <w:trPr>
          <w:trHeight w:val="510"/>
        </w:trPr>
        <w:tc>
          <w:tcPr>
            <w:tcW w:w="5100" w:type="dxa"/>
          </w:tcPr>
          <w:p w14:paraId="76B47EFE" w14:textId="77777777" w:rsidR="00FC0383" w:rsidRPr="00DC2555" w:rsidRDefault="00AC3319">
            <w:pPr>
              <w:pStyle w:val="TableParagraph"/>
              <w:tabs>
                <w:tab w:val="left" w:pos="1346"/>
              </w:tabs>
              <w:spacing w:before="102"/>
              <w:ind w:left="233"/>
              <w:rPr>
                <w:rFonts w:ascii="Arial MT"/>
                <w:sz w:val="20"/>
              </w:rPr>
            </w:pPr>
            <w:r w:rsidRPr="00DC2555">
              <w:rPr>
                <w:rFonts w:ascii="Arial MT"/>
                <w:sz w:val="20"/>
              </w:rPr>
              <w:t>PIT:</w:t>
            </w:r>
            <w:r w:rsidRPr="00DC2555">
              <w:rPr>
                <w:sz w:val="20"/>
                <w:u w:val="single"/>
              </w:rPr>
              <w:tab/>
            </w:r>
            <w:r w:rsidRPr="00DC2555">
              <w:rPr>
                <w:rFonts w:ascii="Arial MT"/>
                <w:sz w:val="20"/>
              </w:rPr>
              <w:t>/2021</w:t>
            </w:r>
          </w:p>
        </w:tc>
        <w:tc>
          <w:tcPr>
            <w:tcW w:w="4960" w:type="dxa"/>
          </w:tcPr>
          <w:p w14:paraId="0578DE33" w14:textId="77777777" w:rsidR="00FC0383" w:rsidRPr="00DC2555" w:rsidRDefault="00FC0383">
            <w:pPr>
              <w:pStyle w:val="TableParagraph"/>
              <w:rPr>
                <w:sz w:val="20"/>
              </w:rPr>
            </w:pPr>
          </w:p>
        </w:tc>
      </w:tr>
      <w:tr w:rsidR="00FC0383" w:rsidRPr="00DC2555" w14:paraId="63D5C5B6" w14:textId="77777777">
        <w:trPr>
          <w:trHeight w:val="450"/>
        </w:trPr>
        <w:tc>
          <w:tcPr>
            <w:tcW w:w="5100" w:type="dxa"/>
          </w:tcPr>
          <w:p w14:paraId="1D6D5F25" w14:textId="77777777" w:rsidR="00FC0383" w:rsidRPr="00DC2555" w:rsidRDefault="00AC3319">
            <w:pPr>
              <w:pStyle w:val="TableParagraph"/>
              <w:spacing w:before="117"/>
              <w:ind w:left="2200" w:right="2184"/>
              <w:jc w:val="center"/>
              <w:rPr>
                <w:rFonts w:ascii="Arial" w:hAnsi="Arial"/>
                <w:b/>
                <w:sz w:val="20"/>
              </w:rPr>
            </w:pPr>
            <w:r w:rsidRPr="00DC2555">
              <w:rPr>
                <w:rFonts w:ascii="Arial" w:hAnsi="Arial"/>
                <w:b/>
                <w:sz w:val="20"/>
              </w:rPr>
              <w:t>ÁUDIO</w:t>
            </w:r>
          </w:p>
        </w:tc>
        <w:tc>
          <w:tcPr>
            <w:tcW w:w="4960" w:type="dxa"/>
          </w:tcPr>
          <w:p w14:paraId="07E7D4A7" w14:textId="77777777" w:rsidR="00FC0383" w:rsidRPr="00DC2555" w:rsidRDefault="00AC3319">
            <w:pPr>
              <w:pStyle w:val="TableParagraph"/>
              <w:spacing w:before="117"/>
              <w:ind w:left="2144" w:right="2123"/>
              <w:jc w:val="center"/>
              <w:rPr>
                <w:rFonts w:ascii="Arial" w:hAnsi="Arial"/>
                <w:b/>
                <w:sz w:val="20"/>
              </w:rPr>
            </w:pPr>
            <w:r w:rsidRPr="00DC2555">
              <w:rPr>
                <w:rFonts w:ascii="Arial" w:hAnsi="Arial"/>
                <w:b/>
                <w:sz w:val="20"/>
              </w:rPr>
              <w:t>VÍDEO</w:t>
            </w:r>
          </w:p>
        </w:tc>
      </w:tr>
      <w:tr w:rsidR="00FC0383" w:rsidRPr="00DC2555" w14:paraId="70F8C4BB" w14:textId="77777777">
        <w:trPr>
          <w:trHeight w:val="10530"/>
        </w:trPr>
        <w:tc>
          <w:tcPr>
            <w:tcW w:w="5100" w:type="dxa"/>
          </w:tcPr>
          <w:p w14:paraId="1B0EB60E" w14:textId="77777777" w:rsidR="00FC0383" w:rsidRPr="00DC2555" w:rsidRDefault="00AC3319">
            <w:pPr>
              <w:pStyle w:val="TableParagraph"/>
              <w:spacing w:before="103" w:line="544" w:lineRule="auto"/>
              <w:ind w:left="233" w:right="3193" w:hanging="15"/>
              <w:rPr>
                <w:b/>
                <w:sz w:val="20"/>
                <w:szCs w:val="20"/>
              </w:rPr>
            </w:pPr>
            <w:r w:rsidRPr="00DC2555">
              <w:rPr>
                <w:b/>
                <w:color w:val="FFFFFF"/>
                <w:sz w:val="20"/>
                <w:szCs w:val="20"/>
                <w:shd w:val="clear" w:color="auto" w:fill="8B0000"/>
              </w:rPr>
              <w:lastRenderedPageBreak/>
              <w:t xml:space="preserve">TRILHA: </w:t>
            </w:r>
            <w:r w:rsidRPr="00DC2555">
              <w:rPr>
                <w:sz w:val="20"/>
                <w:szCs w:val="20"/>
              </w:rPr>
              <w:t xml:space="preserve">Animada </w:t>
            </w:r>
            <w:r w:rsidRPr="00DC2555">
              <w:rPr>
                <w:b/>
                <w:color w:val="FFFFFF"/>
                <w:sz w:val="20"/>
                <w:szCs w:val="20"/>
                <w:shd w:val="clear" w:color="auto" w:fill="0000FF"/>
              </w:rPr>
              <w:t>OFF 01 -</w:t>
            </w:r>
          </w:p>
          <w:p w14:paraId="4370F5C8" w14:textId="285D5EA2" w:rsidR="00AB0FF7" w:rsidRPr="00DC2555" w:rsidRDefault="00AB0FF7" w:rsidP="00AB0FF7">
            <w:pPr>
              <w:pStyle w:val="TableParagraph"/>
              <w:spacing w:before="2" w:line="252" w:lineRule="auto"/>
              <w:ind w:left="98" w:right="89"/>
              <w:jc w:val="both"/>
              <w:rPr>
                <w:color w:val="FF0000"/>
                <w:sz w:val="20"/>
                <w:szCs w:val="20"/>
              </w:rPr>
            </w:pPr>
            <w:r w:rsidRPr="00DC2555">
              <w:rPr>
                <w:color w:val="FF0000"/>
                <w:sz w:val="20"/>
                <w:szCs w:val="20"/>
              </w:rPr>
              <w:t xml:space="preserve">O Curso Superior de Tecnologia em Gestão Comercial é </w:t>
            </w:r>
            <w:r w:rsidRPr="00DC2555">
              <w:rPr>
                <w:color w:val="FF0000"/>
                <w:sz w:val="20"/>
                <w:szCs w:val="20"/>
              </w:rPr>
              <w:t>voltado para</w:t>
            </w:r>
            <w:r w:rsidRPr="00DC2555">
              <w:rPr>
                <w:color w:val="FF0000"/>
                <w:sz w:val="20"/>
                <w:szCs w:val="20"/>
              </w:rPr>
              <w:t xml:space="preserve"> você que busca uma formação de nível superior para atuar com atividades de compra e venda de produtos e serviços. </w:t>
            </w:r>
            <w:commentRangeStart w:id="0"/>
            <w:r w:rsidRPr="00DC2555">
              <w:rPr>
                <w:color w:val="FF0000"/>
                <w:sz w:val="20"/>
                <w:szCs w:val="20"/>
              </w:rPr>
              <w:t xml:space="preserve">O gestor comercial é o profissional responsável por gerenciar a área comercial de uma organização e seus sistemas de informações comerciais. É ele quem define os métodos de formação de preço e os pontos de venda, elabora e aplica pesquisas </w:t>
            </w:r>
            <w:r w:rsidRPr="00DC2555">
              <w:rPr>
                <w:color w:val="FF0000"/>
                <w:sz w:val="20"/>
                <w:szCs w:val="20"/>
              </w:rPr>
              <w:t xml:space="preserve">e análises </w:t>
            </w:r>
            <w:r w:rsidRPr="00DC2555">
              <w:rPr>
                <w:color w:val="FF0000"/>
                <w:sz w:val="20"/>
                <w:szCs w:val="20"/>
              </w:rPr>
              <w:t>de mercado</w:t>
            </w:r>
            <w:r w:rsidRPr="00DC2555">
              <w:rPr>
                <w:color w:val="FF0000"/>
                <w:sz w:val="20"/>
                <w:szCs w:val="20"/>
              </w:rPr>
              <w:t xml:space="preserve"> </w:t>
            </w:r>
            <w:r w:rsidRPr="00DC2555">
              <w:rPr>
                <w:color w:val="FF0000"/>
                <w:sz w:val="20"/>
                <w:szCs w:val="20"/>
              </w:rPr>
              <w:t>e desenvolve o relacionamento pós-venda com os clientes, entre outras tarefas.</w:t>
            </w:r>
            <w:commentRangeEnd w:id="0"/>
            <w:r w:rsidR="001B1350">
              <w:rPr>
                <w:rStyle w:val="Refdecomentrio"/>
              </w:rPr>
              <w:commentReference w:id="0"/>
            </w:r>
          </w:p>
          <w:p w14:paraId="0A69A0E8" w14:textId="77777777" w:rsidR="00AB0FF7" w:rsidRPr="00DC2555" w:rsidRDefault="00AB0FF7">
            <w:pPr>
              <w:pStyle w:val="TableParagraph"/>
              <w:spacing w:line="280" w:lineRule="auto"/>
              <w:ind w:left="98" w:right="81"/>
              <w:jc w:val="both"/>
              <w:rPr>
                <w:color w:val="FF0000"/>
                <w:sz w:val="20"/>
                <w:szCs w:val="20"/>
              </w:rPr>
            </w:pPr>
          </w:p>
          <w:p w14:paraId="6C8E574E" w14:textId="41E01D5A" w:rsidR="00DC2555" w:rsidRPr="00DC2555" w:rsidRDefault="00AB0FF7">
            <w:pPr>
              <w:pStyle w:val="TableParagraph"/>
              <w:spacing w:line="280" w:lineRule="auto"/>
              <w:ind w:left="98" w:right="81"/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DC2555">
              <w:rPr>
                <w:color w:val="FF0000"/>
                <w:sz w:val="20"/>
                <w:szCs w:val="20"/>
              </w:rPr>
              <w:t>O</w:t>
            </w:r>
            <w:r w:rsidRPr="00DC2555">
              <w:rPr>
                <w:color w:val="FF0000"/>
                <w:sz w:val="20"/>
                <w:szCs w:val="20"/>
              </w:rPr>
              <w:t xml:space="preserve"> curso </w:t>
            </w:r>
            <w:r w:rsidRPr="00DC2555">
              <w:rPr>
                <w:color w:val="FF0000"/>
                <w:sz w:val="20"/>
                <w:szCs w:val="20"/>
              </w:rPr>
              <w:t>é</w:t>
            </w:r>
            <w:r w:rsidR="00AC3319" w:rsidRPr="00DC2555">
              <w:rPr>
                <w:color w:val="FF0000"/>
                <w:sz w:val="20"/>
                <w:szCs w:val="20"/>
                <w:highlight w:val="yellow"/>
              </w:rPr>
              <w:t xml:space="preserve"> ofertado </w:t>
            </w:r>
            <w:r w:rsidRPr="00DC2555">
              <w:rPr>
                <w:color w:val="FF0000"/>
                <w:sz w:val="20"/>
                <w:szCs w:val="20"/>
                <w:highlight w:val="yellow"/>
              </w:rPr>
              <w:t xml:space="preserve">pelo </w:t>
            </w:r>
            <w:r w:rsidR="00AC3319" w:rsidRPr="00DC2555">
              <w:rPr>
                <w:color w:val="FF0000"/>
                <w:sz w:val="20"/>
                <w:szCs w:val="20"/>
                <w:highlight w:val="yellow"/>
              </w:rPr>
              <w:t xml:space="preserve">IFRO, campus Porto Velho Zona </w:t>
            </w:r>
            <w:r w:rsidR="00DC2555" w:rsidRPr="00DC2555">
              <w:rPr>
                <w:color w:val="FF0000"/>
                <w:sz w:val="20"/>
                <w:szCs w:val="20"/>
                <w:highlight w:val="yellow"/>
              </w:rPr>
              <w:t>Norte, e pode ser concluído em dois anos. As aulas são presenciais e ocorrem</w:t>
            </w:r>
            <w:r w:rsidR="00AC3319" w:rsidRPr="00DC2555">
              <w:rPr>
                <w:color w:val="FF0000"/>
                <w:sz w:val="20"/>
                <w:szCs w:val="20"/>
                <w:highlight w:val="yellow"/>
              </w:rPr>
              <w:t xml:space="preserve"> no período noturno. </w:t>
            </w:r>
          </w:p>
          <w:p w14:paraId="5681D289" w14:textId="77777777" w:rsidR="00DC2555" w:rsidRPr="00DC2555" w:rsidRDefault="00DC2555">
            <w:pPr>
              <w:pStyle w:val="TableParagraph"/>
              <w:spacing w:line="280" w:lineRule="auto"/>
              <w:ind w:left="98" w:right="81"/>
              <w:jc w:val="both"/>
              <w:rPr>
                <w:color w:val="212121"/>
                <w:sz w:val="20"/>
                <w:szCs w:val="20"/>
                <w:highlight w:val="yellow"/>
              </w:rPr>
            </w:pPr>
          </w:p>
          <w:p w14:paraId="6A997975" w14:textId="2BB84027" w:rsidR="00FC0383" w:rsidRPr="00DC2555" w:rsidRDefault="00AC3319">
            <w:pPr>
              <w:pStyle w:val="TableParagraph"/>
              <w:spacing w:line="280" w:lineRule="auto"/>
              <w:ind w:left="98" w:right="81"/>
              <w:jc w:val="both"/>
              <w:rPr>
                <w:sz w:val="20"/>
                <w:szCs w:val="20"/>
              </w:rPr>
            </w:pPr>
            <w:r w:rsidRPr="00DC2555">
              <w:rPr>
                <w:color w:val="212121"/>
                <w:sz w:val="20"/>
                <w:szCs w:val="20"/>
                <w:highlight w:val="yellow"/>
              </w:rPr>
              <w:t>O profissional formado no curso tem a sua habilitação em Tecnólogo em Gestão Comercial é estará apto a atuar em:</w:t>
            </w:r>
          </w:p>
          <w:p w14:paraId="1CD56AD4" w14:textId="77777777" w:rsidR="00FC0383" w:rsidRPr="00DC2555" w:rsidRDefault="00FC0383" w:rsidP="00AC3319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4277751B" w14:textId="77777777" w:rsidR="00AB0FF7" w:rsidRPr="00DC2555" w:rsidRDefault="00AB0FF7" w:rsidP="00AB0FF7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4"/>
              <w:ind w:right="747" w:firstLine="0"/>
              <w:rPr>
                <w:sz w:val="20"/>
                <w:szCs w:val="20"/>
              </w:rPr>
            </w:pPr>
            <w:r w:rsidRPr="00DC2555">
              <w:rPr>
                <w:color w:val="212121"/>
                <w:sz w:val="20"/>
                <w:szCs w:val="20"/>
              </w:rPr>
              <w:t>Empresas de beneficiamento de bens de consumo e industriais;</w:t>
            </w:r>
          </w:p>
          <w:p w14:paraId="7BD46871" w14:textId="77777777" w:rsidR="00AB0FF7" w:rsidRPr="00DC2555" w:rsidRDefault="00AB0FF7" w:rsidP="00AB0FF7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1"/>
              <w:ind w:left="217"/>
              <w:rPr>
                <w:sz w:val="20"/>
                <w:szCs w:val="20"/>
              </w:rPr>
            </w:pPr>
            <w:r w:rsidRPr="00DC2555">
              <w:rPr>
                <w:color w:val="212121"/>
                <w:sz w:val="20"/>
                <w:szCs w:val="20"/>
              </w:rPr>
              <w:t>Empresas de comercialização de insumos;</w:t>
            </w:r>
          </w:p>
          <w:p w14:paraId="1EB7BCE0" w14:textId="77777777" w:rsidR="00AB0FF7" w:rsidRPr="00DC2555" w:rsidRDefault="00AB0FF7" w:rsidP="00AB0FF7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right="258" w:firstLine="0"/>
              <w:rPr>
                <w:sz w:val="20"/>
                <w:szCs w:val="20"/>
              </w:rPr>
            </w:pPr>
            <w:r w:rsidRPr="00DC2555">
              <w:rPr>
                <w:color w:val="212121"/>
                <w:sz w:val="20"/>
                <w:szCs w:val="20"/>
              </w:rPr>
              <w:t>Empresas de planejamento, desenvolvimento de projetos, assessoramento técnico e consultoria;</w:t>
            </w:r>
          </w:p>
          <w:p w14:paraId="09D5A0BD" w14:textId="77777777" w:rsidR="00AB0FF7" w:rsidRPr="00DC2555" w:rsidRDefault="00AB0FF7" w:rsidP="00AB0FF7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left="217"/>
              <w:rPr>
                <w:sz w:val="20"/>
                <w:szCs w:val="20"/>
              </w:rPr>
            </w:pPr>
            <w:r w:rsidRPr="00DC2555">
              <w:rPr>
                <w:color w:val="212121"/>
                <w:sz w:val="20"/>
                <w:szCs w:val="20"/>
              </w:rPr>
              <w:t>Empresas prestadoras de serviços de consumo final;</w:t>
            </w:r>
          </w:p>
          <w:p w14:paraId="63843173" w14:textId="77777777" w:rsidR="00AB0FF7" w:rsidRPr="00DC2555" w:rsidRDefault="00AB0FF7" w:rsidP="00AB0FF7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1"/>
              <w:ind w:right="775" w:firstLine="0"/>
              <w:rPr>
                <w:sz w:val="20"/>
                <w:szCs w:val="20"/>
              </w:rPr>
            </w:pPr>
            <w:r w:rsidRPr="00DC2555">
              <w:rPr>
                <w:color w:val="212121"/>
                <w:sz w:val="20"/>
                <w:szCs w:val="20"/>
              </w:rPr>
              <w:t>Empresas varejistas, atacadistas e de representação comercial;</w:t>
            </w:r>
          </w:p>
          <w:p w14:paraId="6169EADB" w14:textId="18240992" w:rsidR="00AB0FF7" w:rsidRPr="00DC2555" w:rsidRDefault="00AB0FF7" w:rsidP="00AB0FF7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left="217"/>
              <w:rPr>
                <w:sz w:val="20"/>
                <w:szCs w:val="20"/>
              </w:rPr>
            </w:pPr>
            <w:r w:rsidRPr="00DC2555">
              <w:rPr>
                <w:color w:val="212121"/>
                <w:sz w:val="20"/>
                <w:szCs w:val="20"/>
              </w:rPr>
              <w:t xml:space="preserve">Institutos e </w:t>
            </w:r>
            <w:r w:rsidR="00DC2555" w:rsidRPr="00DC2555">
              <w:rPr>
                <w:color w:val="212121"/>
                <w:sz w:val="20"/>
                <w:szCs w:val="20"/>
              </w:rPr>
              <w:t>c</w:t>
            </w:r>
            <w:r w:rsidRPr="00DC2555">
              <w:rPr>
                <w:color w:val="212121"/>
                <w:sz w:val="20"/>
                <w:szCs w:val="20"/>
              </w:rPr>
              <w:t xml:space="preserve">entros de </w:t>
            </w:r>
            <w:r w:rsidR="00DC2555" w:rsidRPr="00DC2555">
              <w:rPr>
                <w:color w:val="212121"/>
                <w:sz w:val="20"/>
                <w:szCs w:val="20"/>
              </w:rPr>
              <w:t>p</w:t>
            </w:r>
            <w:r w:rsidRPr="00DC2555">
              <w:rPr>
                <w:color w:val="212121"/>
                <w:sz w:val="20"/>
                <w:szCs w:val="20"/>
              </w:rPr>
              <w:t>esquisa;</w:t>
            </w:r>
          </w:p>
          <w:p w14:paraId="3763CAD8" w14:textId="5F7F505D" w:rsidR="00AB0FF7" w:rsidRPr="00DC2555" w:rsidRDefault="00AB0FF7" w:rsidP="00AB0FF7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right="259" w:firstLine="0"/>
              <w:rPr>
                <w:sz w:val="20"/>
                <w:szCs w:val="20"/>
              </w:rPr>
            </w:pPr>
            <w:r w:rsidRPr="00DC2555">
              <w:rPr>
                <w:color w:val="212121"/>
                <w:sz w:val="20"/>
                <w:szCs w:val="20"/>
              </w:rPr>
              <w:t xml:space="preserve">Instituições de </w:t>
            </w:r>
            <w:r w:rsidR="00DC2555" w:rsidRPr="00DC2555">
              <w:rPr>
                <w:color w:val="212121"/>
                <w:sz w:val="20"/>
                <w:szCs w:val="20"/>
              </w:rPr>
              <w:t>e</w:t>
            </w:r>
            <w:r w:rsidRPr="00DC2555">
              <w:rPr>
                <w:color w:val="212121"/>
                <w:sz w:val="20"/>
                <w:szCs w:val="20"/>
              </w:rPr>
              <w:t>nsino, mediante formação requerida pela legislação vigente.</w:t>
            </w:r>
          </w:p>
          <w:p w14:paraId="089E783D" w14:textId="77777777" w:rsidR="00AB0FF7" w:rsidRPr="00DC2555" w:rsidRDefault="00AB0FF7" w:rsidP="00AC3319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4C754991" w14:textId="3C1EEB25" w:rsidR="00FC0383" w:rsidRPr="00DC2555" w:rsidRDefault="00DC2555" w:rsidP="00DC2555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DC2555">
              <w:rPr>
                <w:sz w:val="20"/>
                <w:szCs w:val="20"/>
              </w:rPr>
              <w:t>Você pode ingressar no curso por meio de processo seletivo público, transferência externa ou edital específico. Se você se identificou com o curso</w:t>
            </w:r>
            <w:r>
              <w:rPr>
                <w:sz w:val="20"/>
                <w:szCs w:val="20"/>
              </w:rPr>
              <w:t xml:space="preserve"> de Tecnologia em Gestão Comercial</w:t>
            </w:r>
            <w:r w:rsidRPr="00DC2555">
              <w:rPr>
                <w:sz w:val="20"/>
                <w:szCs w:val="20"/>
              </w:rPr>
              <w:t>, fique atento às nossas redes sociais e ao site do IFRO.</w:t>
            </w:r>
          </w:p>
        </w:tc>
        <w:tc>
          <w:tcPr>
            <w:tcW w:w="4960" w:type="dxa"/>
          </w:tcPr>
          <w:p w14:paraId="4A9415F9" w14:textId="77777777" w:rsidR="00FC0383" w:rsidRPr="00DC2555" w:rsidRDefault="00FC0383">
            <w:pPr>
              <w:pStyle w:val="TableParagraph"/>
              <w:rPr>
                <w:sz w:val="20"/>
                <w:szCs w:val="20"/>
              </w:rPr>
            </w:pPr>
          </w:p>
          <w:p w14:paraId="2E1BDCC1" w14:textId="77777777" w:rsidR="00FC0383" w:rsidRPr="00DC2555" w:rsidRDefault="00FC0383">
            <w:pPr>
              <w:pStyle w:val="TableParagraph"/>
              <w:rPr>
                <w:sz w:val="20"/>
                <w:szCs w:val="20"/>
              </w:rPr>
            </w:pPr>
          </w:p>
          <w:p w14:paraId="7DF0B625" w14:textId="77777777" w:rsidR="00FC0383" w:rsidRPr="00DC2555" w:rsidRDefault="00FC0383">
            <w:pPr>
              <w:pStyle w:val="TableParagraph"/>
              <w:rPr>
                <w:sz w:val="20"/>
                <w:szCs w:val="20"/>
              </w:rPr>
            </w:pPr>
          </w:p>
          <w:p w14:paraId="596E37DF" w14:textId="3AEAFFEE" w:rsidR="00FC0383" w:rsidRPr="00DC2555" w:rsidRDefault="00AC3319">
            <w:pPr>
              <w:pStyle w:val="TableParagraph"/>
              <w:ind w:left="1080"/>
              <w:rPr>
                <w:sz w:val="20"/>
                <w:szCs w:val="20"/>
              </w:rPr>
            </w:pPr>
            <w:r w:rsidRPr="00DC2555">
              <w:rPr>
                <w:sz w:val="20"/>
                <w:szCs w:val="20"/>
              </w:rPr>
              <w:t xml:space="preserve">Lettering - </w:t>
            </w:r>
            <w:r w:rsidR="00A338C9">
              <w:rPr>
                <w:sz w:val="20"/>
                <w:szCs w:val="20"/>
              </w:rPr>
              <w:t>c</w:t>
            </w:r>
            <w:r w:rsidRPr="00DC2555">
              <w:rPr>
                <w:sz w:val="20"/>
                <w:szCs w:val="20"/>
              </w:rPr>
              <w:t xml:space="preserve">om </w:t>
            </w:r>
            <w:r w:rsidR="00A338C9">
              <w:rPr>
                <w:sz w:val="20"/>
                <w:szCs w:val="20"/>
              </w:rPr>
              <w:t>s</w:t>
            </w:r>
            <w:r w:rsidRPr="00DC2555">
              <w:rPr>
                <w:sz w:val="20"/>
                <w:szCs w:val="20"/>
              </w:rPr>
              <w:t>ímbolos animados</w:t>
            </w:r>
          </w:p>
          <w:p w14:paraId="27C3493F" w14:textId="77777777" w:rsidR="00DC2555" w:rsidRPr="00DC2555" w:rsidRDefault="00DC2555">
            <w:pPr>
              <w:pStyle w:val="TableParagraph"/>
              <w:ind w:left="1080"/>
              <w:rPr>
                <w:sz w:val="20"/>
                <w:szCs w:val="20"/>
              </w:rPr>
            </w:pPr>
          </w:p>
          <w:p w14:paraId="09DDACBD" w14:textId="5CD6684D" w:rsidR="00DC2555" w:rsidRPr="00DC2555" w:rsidRDefault="00DC2555">
            <w:pPr>
              <w:pStyle w:val="TableParagraph"/>
              <w:ind w:left="1080"/>
              <w:rPr>
                <w:sz w:val="20"/>
                <w:szCs w:val="20"/>
              </w:rPr>
            </w:pPr>
            <w:r w:rsidRPr="00DC2555">
              <w:rPr>
                <w:sz w:val="20"/>
                <w:szCs w:val="20"/>
              </w:rPr>
              <w:t>Curso de Tecnologia em Gestão Comercial</w:t>
            </w:r>
          </w:p>
          <w:p w14:paraId="7462555A" w14:textId="77777777" w:rsidR="00FC0383" w:rsidRPr="00DC2555" w:rsidRDefault="00FC0383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7CB70817" w14:textId="77777777" w:rsidR="00DC2555" w:rsidRPr="00DC2555" w:rsidRDefault="00DC2555" w:rsidP="00DC2555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spacing w:before="49" w:line="280" w:lineRule="auto"/>
              <w:ind w:right="345"/>
              <w:rPr>
                <w:sz w:val="20"/>
                <w:szCs w:val="20"/>
              </w:rPr>
            </w:pPr>
            <w:commentRangeStart w:id="1"/>
            <w:r w:rsidRPr="00DC2555">
              <w:rPr>
                <w:color w:val="212121"/>
                <w:sz w:val="20"/>
                <w:szCs w:val="20"/>
              </w:rPr>
              <w:t>Área de conhecimento/Eixo tecnológico: Ciências Sociais Aplicadas/Gestão e Negócios;</w:t>
            </w:r>
          </w:p>
          <w:p w14:paraId="14BE4655" w14:textId="77777777" w:rsidR="00DC2555" w:rsidRPr="00DC2555" w:rsidRDefault="00DC2555" w:rsidP="00DC2555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spacing w:before="1"/>
              <w:rPr>
                <w:sz w:val="20"/>
                <w:szCs w:val="20"/>
              </w:rPr>
            </w:pPr>
            <w:r w:rsidRPr="00DC2555">
              <w:rPr>
                <w:color w:val="212121"/>
                <w:sz w:val="20"/>
                <w:szCs w:val="20"/>
              </w:rPr>
              <w:t>Habilitação: Tecnólogo em Gestão Comercial;</w:t>
            </w:r>
          </w:p>
          <w:p w14:paraId="54CCA96A" w14:textId="6BA8F9A7" w:rsidR="00DC2555" w:rsidRPr="00DC2555" w:rsidRDefault="00DC2555" w:rsidP="00DC2555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spacing w:before="39" w:line="280" w:lineRule="auto"/>
              <w:ind w:right="409"/>
              <w:rPr>
                <w:sz w:val="20"/>
                <w:szCs w:val="20"/>
              </w:rPr>
            </w:pPr>
            <w:r w:rsidRPr="00DC2555">
              <w:rPr>
                <w:color w:val="212121"/>
                <w:sz w:val="20"/>
                <w:szCs w:val="20"/>
              </w:rPr>
              <w:t xml:space="preserve">Campus de funcionamento: Porto Velho Zona </w:t>
            </w:r>
            <w:r w:rsidR="001B1350">
              <w:rPr>
                <w:color w:val="212121"/>
                <w:sz w:val="20"/>
                <w:szCs w:val="20"/>
              </w:rPr>
              <w:t>Norte;</w:t>
            </w:r>
          </w:p>
          <w:p w14:paraId="7B715ABF" w14:textId="57F6E72B" w:rsidR="00FC0383" w:rsidRPr="00DC2555" w:rsidRDefault="00AC3319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rPr>
                <w:sz w:val="20"/>
                <w:szCs w:val="20"/>
              </w:rPr>
            </w:pPr>
            <w:r w:rsidRPr="00DC2555">
              <w:rPr>
                <w:color w:val="212121"/>
                <w:sz w:val="20"/>
                <w:szCs w:val="20"/>
              </w:rPr>
              <w:t>Modalidade</w:t>
            </w:r>
            <w:r w:rsidR="00DC2555" w:rsidRPr="00DC2555">
              <w:rPr>
                <w:color w:val="212121"/>
                <w:sz w:val="20"/>
                <w:szCs w:val="20"/>
              </w:rPr>
              <w:t xml:space="preserve">: </w:t>
            </w:r>
            <w:r w:rsidRPr="00DC2555">
              <w:rPr>
                <w:color w:val="212121"/>
                <w:sz w:val="20"/>
                <w:szCs w:val="20"/>
              </w:rPr>
              <w:t>presencial;</w:t>
            </w:r>
          </w:p>
          <w:p w14:paraId="404B8B8A" w14:textId="77777777" w:rsidR="00DC2555" w:rsidRPr="00DC2555" w:rsidRDefault="00DC2555" w:rsidP="00DC2555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spacing w:before="39"/>
              <w:rPr>
                <w:sz w:val="20"/>
                <w:szCs w:val="20"/>
              </w:rPr>
            </w:pPr>
            <w:r w:rsidRPr="00DC2555">
              <w:rPr>
                <w:color w:val="212121"/>
                <w:sz w:val="20"/>
                <w:szCs w:val="20"/>
              </w:rPr>
              <w:t>Carga horária: 1.900 horas;</w:t>
            </w:r>
          </w:p>
          <w:p w14:paraId="35956B8B" w14:textId="352AB149" w:rsidR="00DC2555" w:rsidRPr="00A338C9" w:rsidRDefault="00DC2555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rPr>
                <w:sz w:val="20"/>
                <w:szCs w:val="20"/>
                <w:highlight w:val="yellow"/>
              </w:rPr>
            </w:pPr>
            <w:commentRangeStart w:id="2"/>
            <w:r w:rsidRPr="00A338C9">
              <w:rPr>
                <w:sz w:val="20"/>
                <w:szCs w:val="20"/>
                <w:highlight w:val="yellow"/>
              </w:rPr>
              <w:t>Prazo de integralização: no mínimo quatro semestres e, no máximo, oito;</w:t>
            </w:r>
            <w:commentRangeEnd w:id="2"/>
            <w:r w:rsidR="00A338C9">
              <w:rPr>
                <w:rStyle w:val="Refdecomentrio"/>
              </w:rPr>
              <w:commentReference w:id="2"/>
            </w:r>
          </w:p>
          <w:p w14:paraId="1F98E612" w14:textId="2A2A653B" w:rsidR="00FC0383" w:rsidRPr="00DC2555" w:rsidRDefault="00AC3319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spacing w:before="39"/>
              <w:rPr>
                <w:sz w:val="20"/>
                <w:szCs w:val="20"/>
              </w:rPr>
            </w:pPr>
            <w:r w:rsidRPr="00DC2555">
              <w:rPr>
                <w:color w:val="212121"/>
                <w:sz w:val="20"/>
                <w:szCs w:val="20"/>
              </w:rPr>
              <w:t xml:space="preserve">Turno de </w:t>
            </w:r>
            <w:r w:rsidR="00AB0FF7" w:rsidRPr="00DC2555">
              <w:rPr>
                <w:color w:val="212121"/>
                <w:sz w:val="20"/>
                <w:szCs w:val="20"/>
              </w:rPr>
              <w:t>f</w:t>
            </w:r>
            <w:r w:rsidRPr="00DC2555">
              <w:rPr>
                <w:color w:val="212121"/>
                <w:sz w:val="20"/>
                <w:szCs w:val="20"/>
              </w:rPr>
              <w:t xml:space="preserve">uncionamento: </w:t>
            </w:r>
            <w:r w:rsidR="00AB0FF7" w:rsidRPr="00DC2555">
              <w:rPr>
                <w:color w:val="212121"/>
                <w:sz w:val="20"/>
                <w:szCs w:val="20"/>
              </w:rPr>
              <w:t>n</w:t>
            </w:r>
            <w:r w:rsidR="001B1350">
              <w:rPr>
                <w:color w:val="212121"/>
                <w:sz w:val="20"/>
                <w:szCs w:val="20"/>
              </w:rPr>
              <w:t>oturn.</w:t>
            </w:r>
            <w:commentRangeEnd w:id="1"/>
            <w:r w:rsidR="001B1350">
              <w:rPr>
                <w:rStyle w:val="Refdecomentrio"/>
              </w:rPr>
              <w:commentReference w:id="1"/>
            </w:r>
          </w:p>
          <w:p w14:paraId="044DA780" w14:textId="77777777" w:rsidR="00FC0383" w:rsidRPr="00DC2555" w:rsidRDefault="00FC0383">
            <w:pPr>
              <w:pStyle w:val="TableParagraph"/>
              <w:rPr>
                <w:sz w:val="20"/>
                <w:szCs w:val="20"/>
              </w:rPr>
            </w:pPr>
          </w:p>
          <w:p w14:paraId="321F7F91" w14:textId="77777777" w:rsidR="00FC0383" w:rsidRDefault="00FC0383">
            <w:pPr>
              <w:pStyle w:val="TableParagraph"/>
              <w:rPr>
                <w:sz w:val="20"/>
                <w:szCs w:val="20"/>
              </w:rPr>
            </w:pPr>
          </w:p>
          <w:p w14:paraId="447BAF28" w14:textId="77777777" w:rsidR="00DC2555" w:rsidRDefault="00DC2555">
            <w:pPr>
              <w:pStyle w:val="TableParagraph"/>
              <w:rPr>
                <w:sz w:val="20"/>
                <w:szCs w:val="20"/>
              </w:rPr>
            </w:pPr>
          </w:p>
          <w:p w14:paraId="62981597" w14:textId="77777777" w:rsidR="00DC2555" w:rsidRDefault="00DC2555">
            <w:pPr>
              <w:pStyle w:val="TableParagraph"/>
              <w:spacing w:before="186"/>
              <w:ind w:left="98"/>
              <w:rPr>
                <w:b/>
                <w:color w:val="212121"/>
                <w:sz w:val="20"/>
                <w:szCs w:val="20"/>
              </w:rPr>
            </w:pPr>
          </w:p>
          <w:p w14:paraId="4B61F793" w14:textId="77777777" w:rsidR="00FC0383" w:rsidRPr="00DC2555" w:rsidRDefault="00AC3319">
            <w:pPr>
              <w:pStyle w:val="TableParagraph"/>
              <w:spacing w:before="186"/>
              <w:ind w:left="98"/>
              <w:rPr>
                <w:b/>
                <w:color w:val="212121"/>
                <w:sz w:val="20"/>
                <w:szCs w:val="20"/>
              </w:rPr>
            </w:pPr>
            <w:r w:rsidRPr="00DC2555">
              <w:rPr>
                <w:b/>
                <w:color w:val="212121"/>
                <w:sz w:val="20"/>
                <w:szCs w:val="20"/>
              </w:rPr>
              <w:t>Áreas de atuação</w:t>
            </w:r>
          </w:p>
          <w:p w14:paraId="72FD2AB5" w14:textId="1F9F7C99" w:rsidR="00DC2555" w:rsidRPr="00DC2555" w:rsidRDefault="00DC2555" w:rsidP="00DC2555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4"/>
              <w:ind w:right="747" w:firstLine="0"/>
              <w:rPr>
                <w:sz w:val="20"/>
                <w:szCs w:val="20"/>
              </w:rPr>
            </w:pPr>
            <w:r w:rsidRPr="00DC2555">
              <w:rPr>
                <w:color w:val="212121"/>
                <w:sz w:val="20"/>
                <w:szCs w:val="20"/>
              </w:rPr>
              <w:t>Empresas de beneficiamento de bens de consumo e</w:t>
            </w:r>
            <w:r w:rsidRPr="00DC2555">
              <w:rPr>
                <w:color w:val="212121"/>
                <w:sz w:val="20"/>
                <w:szCs w:val="20"/>
              </w:rPr>
              <w:t xml:space="preserve"> </w:t>
            </w:r>
            <w:r w:rsidRPr="00DC2555">
              <w:rPr>
                <w:color w:val="212121"/>
                <w:sz w:val="20"/>
                <w:szCs w:val="20"/>
              </w:rPr>
              <w:t xml:space="preserve"> industriais;</w:t>
            </w:r>
          </w:p>
          <w:p w14:paraId="755C4E9F" w14:textId="77777777" w:rsidR="00DC2555" w:rsidRPr="00DC2555" w:rsidRDefault="00DC2555" w:rsidP="00DC2555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1"/>
              <w:ind w:left="217"/>
              <w:rPr>
                <w:sz w:val="20"/>
                <w:szCs w:val="20"/>
              </w:rPr>
            </w:pPr>
            <w:r w:rsidRPr="00DC2555">
              <w:rPr>
                <w:color w:val="212121"/>
                <w:sz w:val="20"/>
                <w:szCs w:val="20"/>
              </w:rPr>
              <w:t>Empresas de comercialização de insumos;</w:t>
            </w:r>
          </w:p>
          <w:p w14:paraId="7141271D" w14:textId="77777777" w:rsidR="00DC2555" w:rsidRPr="00DC2555" w:rsidRDefault="00DC2555" w:rsidP="00DC2555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right="258" w:firstLine="0"/>
              <w:rPr>
                <w:sz w:val="20"/>
                <w:szCs w:val="20"/>
              </w:rPr>
            </w:pPr>
            <w:r w:rsidRPr="00DC2555">
              <w:rPr>
                <w:color w:val="212121"/>
                <w:sz w:val="20"/>
                <w:szCs w:val="20"/>
              </w:rPr>
              <w:t>Empresas de planejamento, desenvolvimento de projetos, assessoramento técnico e consultoria;</w:t>
            </w:r>
          </w:p>
          <w:p w14:paraId="6B867F64" w14:textId="77777777" w:rsidR="00DC2555" w:rsidRPr="00DC2555" w:rsidRDefault="00DC2555" w:rsidP="00DC2555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left="217"/>
              <w:rPr>
                <w:sz w:val="20"/>
                <w:szCs w:val="20"/>
              </w:rPr>
            </w:pPr>
            <w:r w:rsidRPr="00DC2555">
              <w:rPr>
                <w:color w:val="212121"/>
                <w:sz w:val="20"/>
                <w:szCs w:val="20"/>
              </w:rPr>
              <w:t>Empresas prestadoras de serviços de consumo final;</w:t>
            </w:r>
          </w:p>
          <w:p w14:paraId="21D202E9" w14:textId="77777777" w:rsidR="00DC2555" w:rsidRPr="00DC2555" w:rsidRDefault="00DC2555" w:rsidP="00DC2555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1"/>
              <w:ind w:right="775" w:firstLine="0"/>
              <w:rPr>
                <w:sz w:val="20"/>
                <w:szCs w:val="20"/>
              </w:rPr>
            </w:pPr>
            <w:r w:rsidRPr="00DC2555">
              <w:rPr>
                <w:color w:val="212121"/>
                <w:sz w:val="20"/>
                <w:szCs w:val="20"/>
              </w:rPr>
              <w:t>Empresas varejistas, atacadistas e de representação comercial;</w:t>
            </w:r>
          </w:p>
          <w:p w14:paraId="10C6678F" w14:textId="77777777" w:rsidR="00DC2555" w:rsidRPr="00DC2555" w:rsidRDefault="00DC2555" w:rsidP="00DC2555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left="217"/>
              <w:rPr>
                <w:sz w:val="20"/>
                <w:szCs w:val="20"/>
              </w:rPr>
            </w:pPr>
            <w:r w:rsidRPr="00DC2555">
              <w:rPr>
                <w:color w:val="212121"/>
                <w:sz w:val="20"/>
                <w:szCs w:val="20"/>
              </w:rPr>
              <w:t>Institutos e centros de pesquisa;</w:t>
            </w:r>
          </w:p>
          <w:p w14:paraId="267F944B" w14:textId="77777777" w:rsidR="00DC2555" w:rsidRPr="00DC2555" w:rsidRDefault="00DC2555" w:rsidP="00DC2555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right="259" w:firstLine="0"/>
              <w:rPr>
                <w:sz w:val="20"/>
                <w:szCs w:val="20"/>
              </w:rPr>
            </w:pPr>
            <w:r w:rsidRPr="00DC2555">
              <w:rPr>
                <w:color w:val="212121"/>
                <w:sz w:val="20"/>
                <w:szCs w:val="20"/>
              </w:rPr>
              <w:t>Instituições de ensino, mediante formação requerida pela legislação vigente.</w:t>
            </w:r>
          </w:p>
          <w:p w14:paraId="7F811A91" w14:textId="77777777" w:rsidR="00DC2555" w:rsidRDefault="00DC2555" w:rsidP="00DC2555">
            <w:pPr>
              <w:pStyle w:val="TableParagraph"/>
              <w:spacing w:before="186"/>
              <w:rPr>
                <w:b/>
                <w:sz w:val="20"/>
                <w:szCs w:val="20"/>
              </w:rPr>
            </w:pPr>
          </w:p>
          <w:p w14:paraId="7D6D9BA3" w14:textId="074A4EFE" w:rsidR="00DC2555" w:rsidRPr="00DC2555" w:rsidRDefault="00DC2555" w:rsidP="00DC2555">
            <w:pPr>
              <w:pStyle w:val="TableParagraph"/>
              <w:spacing w:before="186"/>
              <w:rPr>
                <w:b/>
                <w:sz w:val="20"/>
                <w:szCs w:val="20"/>
              </w:rPr>
            </w:pPr>
            <w:r w:rsidRPr="001B1350">
              <w:rPr>
                <w:b/>
                <w:sz w:val="20"/>
                <w:szCs w:val="20"/>
                <w:highlight w:val="yellow"/>
              </w:rPr>
              <w:t>Sugiro o lettering das redes sociais do IFR</w:t>
            </w:r>
            <w:r w:rsidR="001B1350">
              <w:rPr>
                <w:b/>
                <w:sz w:val="20"/>
                <w:szCs w:val="20"/>
                <w:highlight w:val="yellow"/>
              </w:rPr>
              <w:t>O</w:t>
            </w:r>
            <w:r w:rsidRPr="001B1350">
              <w:rPr>
                <w:b/>
                <w:sz w:val="20"/>
                <w:szCs w:val="20"/>
                <w:highlight w:val="yellow"/>
              </w:rPr>
              <w:t xml:space="preserve"> e do site. Temos “marcas”, ilustrações pra isso?</w:t>
            </w:r>
            <w:r w:rsidR="00A338C9" w:rsidRPr="001B1350">
              <w:rPr>
                <w:b/>
                <w:sz w:val="20"/>
                <w:szCs w:val="20"/>
                <w:highlight w:val="yellow"/>
              </w:rPr>
              <w:t xml:space="preserve"> Poderíamos chamar direto pra página do curso no AVA</w:t>
            </w:r>
            <w:r w:rsidR="002E3B2F" w:rsidRPr="001B1350">
              <w:rPr>
                <w:b/>
                <w:sz w:val="20"/>
                <w:szCs w:val="20"/>
                <w:highlight w:val="yellow"/>
              </w:rPr>
              <w:t>.</w:t>
            </w:r>
          </w:p>
        </w:tc>
        <w:bookmarkStart w:id="3" w:name="_GoBack"/>
        <w:bookmarkEnd w:id="3"/>
      </w:tr>
    </w:tbl>
    <w:p w14:paraId="1C735731" w14:textId="740AAEB8" w:rsidR="00371EA0" w:rsidRPr="00DC2555" w:rsidRDefault="00371EA0" w:rsidP="00AB0FF7">
      <w:pPr>
        <w:pStyle w:val="Corpodetexto"/>
        <w:ind w:left="0"/>
      </w:pPr>
    </w:p>
    <w:sectPr w:rsidR="00371EA0" w:rsidRPr="00DC2555">
      <w:pgSz w:w="11920" w:h="16840"/>
      <w:pgMar w:top="1340" w:right="600" w:bottom="280" w:left="10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aura Massunari" w:date="2022-06-24T15:20:00Z" w:initials="LM">
    <w:p w14:paraId="1EEFD843" w14:textId="6A2A40E7" w:rsidR="001B1350" w:rsidRDefault="001B1350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 xml:space="preserve">Informações retiradas do catálogo nacional </w:t>
      </w:r>
      <w:r>
        <w:t>de cursos técnicos</w:t>
      </w:r>
    </w:p>
  </w:comment>
  <w:comment w:id="2" w:author="Laura Massunari" w:date="2022-06-24T15:19:00Z" w:initials="LM">
    <w:p w14:paraId="300472EF" w14:textId="1073823E" w:rsidR="00A338C9" w:rsidRDefault="00A338C9">
      <w:pPr>
        <w:pStyle w:val="Textodecomentrio"/>
      </w:pPr>
      <w:r>
        <w:rPr>
          <w:rStyle w:val="Refdecomentrio"/>
        </w:rPr>
        <w:annotationRef/>
      </w:r>
      <w:r>
        <w:t xml:space="preserve">Esse é um dado importante e que precisa entrar. Na narração, resumi com “dois anos”, mas o curso pode ser integralizado em no mínimo dois anos e, no máximo, em quatro. Desde que todos os componentes sejam cumpridos e tal. </w:t>
      </w:r>
    </w:p>
  </w:comment>
  <w:comment w:id="1" w:author="Laura Massunari" w:date="2022-06-24T15:20:00Z" w:initials="LM">
    <w:p w14:paraId="29E1BD17" w14:textId="5E114EB0" w:rsidR="001B1350" w:rsidRDefault="001B1350">
      <w:pPr>
        <w:pStyle w:val="Textodecomentrio"/>
      </w:pPr>
      <w:r>
        <w:rPr>
          <w:rStyle w:val="Refdecomentrio"/>
        </w:rPr>
        <w:annotationRef/>
      </w:r>
      <w:r>
        <w:t>Informações retiradas do catálogo nacional de cursos técnicos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EFD843" w15:done="0"/>
  <w15:commentEx w15:paraId="300472EF" w15:done="0"/>
  <w15:commentEx w15:paraId="29E1BD1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849DB"/>
    <w:multiLevelType w:val="hybridMultilevel"/>
    <w:tmpl w:val="56BA9124"/>
    <w:lvl w:ilvl="0" w:tplc="95FC8C4A">
      <w:numFmt w:val="bullet"/>
      <w:lvlText w:val="●"/>
      <w:lvlJc w:val="left"/>
      <w:pPr>
        <w:ind w:left="818" w:hanging="360"/>
      </w:pPr>
      <w:rPr>
        <w:rFonts w:ascii="Arial MT" w:eastAsia="Arial MT" w:hAnsi="Arial MT" w:cs="Arial MT" w:hint="default"/>
        <w:color w:val="212121"/>
        <w:w w:val="60"/>
        <w:sz w:val="20"/>
        <w:szCs w:val="20"/>
        <w:lang w:val="pt-PT" w:eastAsia="en-US" w:bidi="ar-SA"/>
      </w:rPr>
    </w:lvl>
    <w:lvl w:ilvl="1" w:tplc="886CFE46">
      <w:numFmt w:val="bullet"/>
      <w:lvlText w:val="•"/>
      <w:lvlJc w:val="left"/>
      <w:pPr>
        <w:ind w:left="1231" w:hanging="360"/>
      </w:pPr>
      <w:rPr>
        <w:rFonts w:hint="default"/>
        <w:lang w:val="pt-PT" w:eastAsia="en-US" w:bidi="ar-SA"/>
      </w:rPr>
    </w:lvl>
    <w:lvl w:ilvl="2" w:tplc="899CA77E">
      <w:numFmt w:val="bullet"/>
      <w:lvlText w:val="•"/>
      <w:lvlJc w:val="left"/>
      <w:pPr>
        <w:ind w:left="1642" w:hanging="360"/>
      </w:pPr>
      <w:rPr>
        <w:rFonts w:hint="default"/>
        <w:lang w:val="pt-PT" w:eastAsia="en-US" w:bidi="ar-SA"/>
      </w:rPr>
    </w:lvl>
    <w:lvl w:ilvl="3" w:tplc="0DF84574">
      <w:numFmt w:val="bullet"/>
      <w:lvlText w:val="•"/>
      <w:lvlJc w:val="left"/>
      <w:pPr>
        <w:ind w:left="2053" w:hanging="360"/>
      </w:pPr>
      <w:rPr>
        <w:rFonts w:hint="default"/>
        <w:lang w:val="pt-PT" w:eastAsia="en-US" w:bidi="ar-SA"/>
      </w:rPr>
    </w:lvl>
    <w:lvl w:ilvl="4" w:tplc="F40C397E">
      <w:numFmt w:val="bullet"/>
      <w:lvlText w:val="•"/>
      <w:lvlJc w:val="left"/>
      <w:pPr>
        <w:ind w:left="2464" w:hanging="360"/>
      </w:pPr>
      <w:rPr>
        <w:rFonts w:hint="default"/>
        <w:lang w:val="pt-PT" w:eastAsia="en-US" w:bidi="ar-SA"/>
      </w:rPr>
    </w:lvl>
    <w:lvl w:ilvl="5" w:tplc="E1FAD5D2">
      <w:numFmt w:val="bullet"/>
      <w:lvlText w:val="•"/>
      <w:lvlJc w:val="left"/>
      <w:pPr>
        <w:ind w:left="2875" w:hanging="360"/>
      </w:pPr>
      <w:rPr>
        <w:rFonts w:hint="default"/>
        <w:lang w:val="pt-PT" w:eastAsia="en-US" w:bidi="ar-SA"/>
      </w:rPr>
    </w:lvl>
    <w:lvl w:ilvl="6" w:tplc="70FC0F0A">
      <w:numFmt w:val="bullet"/>
      <w:lvlText w:val="•"/>
      <w:lvlJc w:val="left"/>
      <w:pPr>
        <w:ind w:left="3286" w:hanging="360"/>
      </w:pPr>
      <w:rPr>
        <w:rFonts w:hint="default"/>
        <w:lang w:val="pt-PT" w:eastAsia="en-US" w:bidi="ar-SA"/>
      </w:rPr>
    </w:lvl>
    <w:lvl w:ilvl="7" w:tplc="5E58ADCC">
      <w:numFmt w:val="bullet"/>
      <w:lvlText w:val="•"/>
      <w:lvlJc w:val="left"/>
      <w:pPr>
        <w:ind w:left="3697" w:hanging="360"/>
      </w:pPr>
      <w:rPr>
        <w:rFonts w:hint="default"/>
        <w:lang w:val="pt-PT" w:eastAsia="en-US" w:bidi="ar-SA"/>
      </w:rPr>
    </w:lvl>
    <w:lvl w:ilvl="8" w:tplc="D6DAEEA4">
      <w:numFmt w:val="bullet"/>
      <w:lvlText w:val="•"/>
      <w:lvlJc w:val="left"/>
      <w:pPr>
        <w:ind w:left="410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4081AD0"/>
    <w:multiLevelType w:val="hybridMultilevel"/>
    <w:tmpl w:val="C0200704"/>
    <w:lvl w:ilvl="0" w:tplc="A588F7A4">
      <w:numFmt w:val="bullet"/>
      <w:lvlText w:val="•"/>
      <w:lvlJc w:val="left"/>
      <w:pPr>
        <w:ind w:left="98" w:hanging="120"/>
      </w:pPr>
      <w:rPr>
        <w:rFonts w:ascii="Times New Roman" w:eastAsia="Times New Roman" w:hAnsi="Times New Roman" w:cs="Times New Roman" w:hint="default"/>
        <w:color w:val="212121"/>
        <w:w w:val="100"/>
        <w:sz w:val="20"/>
        <w:szCs w:val="20"/>
        <w:lang w:val="pt-PT" w:eastAsia="en-US" w:bidi="ar-SA"/>
      </w:rPr>
    </w:lvl>
    <w:lvl w:ilvl="1" w:tplc="E37A5AD4">
      <w:numFmt w:val="bullet"/>
      <w:lvlText w:val="•"/>
      <w:lvlJc w:val="left"/>
      <w:pPr>
        <w:ind w:left="597" w:hanging="120"/>
      </w:pPr>
      <w:rPr>
        <w:rFonts w:hint="default"/>
        <w:lang w:val="pt-PT" w:eastAsia="en-US" w:bidi="ar-SA"/>
      </w:rPr>
    </w:lvl>
    <w:lvl w:ilvl="2" w:tplc="150CD1F2">
      <w:numFmt w:val="bullet"/>
      <w:lvlText w:val="•"/>
      <w:lvlJc w:val="left"/>
      <w:pPr>
        <w:ind w:left="1094" w:hanging="120"/>
      </w:pPr>
      <w:rPr>
        <w:rFonts w:hint="default"/>
        <w:lang w:val="pt-PT" w:eastAsia="en-US" w:bidi="ar-SA"/>
      </w:rPr>
    </w:lvl>
    <w:lvl w:ilvl="3" w:tplc="AC2A5E08">
      <w:numFmt w:val="bullet"/>
      <w:lvlText w:val="•"/>
      <w:lvlJc w:val="left"/>
      <w:pPr>
        <w:ind w:left="1591" w:hanging="120"/>
      </w:pPr>
      <w:rPr>
        <w:rFonts w:hint="default"/>
        <w:lang w:val="pt-PT" w:eastAsia="en-US" w:bidi="ar-SA"/>
      </w:rPr>
    </w:lvl>
    <w:lvl w:ilvl="4" w:tplc="C124364C">
      <w:numFmt w:val="bullet"/>
      <w:lvlText w:val="•"/>
      <w:lvlJc w:val="left"/>
      <w:pPr>
        <w:ind w:left="2088" w:hanging="120"/>
      </w:pPr>
      <w:rPr>
        <w:rFonts w:hint="default"/>
        <w:lang w:val="pt-PT" w:eastAsia="en-US" w:bidi="ar-SA"/>
      </w:rPr>
    </w:lvl>
    <w:lvl w:ilvl="5" w:tplc="7624B9B2">
      <w:numFmt w:val="bullet"/>
      <w:lvlText w:val="•"/>
      <w:lvlJc w:val="left"/>
      <w:pPr>
        <w:ind w:left="2585" w:hanging="120"/>
      </w:pPr>
      <w:rPr>
        <w:rFonts w:hint="default"/>
        <w:lang w:val="pt-PT" w:eastAsia="en-US" w:bidi="ar-SA"/>
      </w:rPr>
    </w:lvl>
    <w:lvl w:ilvl="6" w:tplc="7658AAEE">
      <w:numFmt w:val="bullet"/>
      <w:lvlText w:val="•"/>
      <w:lvlJc w:val="left"/>
      <w:pPr>
        <w:ind w:left="3082" w:hanging="120"/>
      </w:pPr>
      <w:rPr>
        <w:rFonts w:hint="default"/>
        <w:lang w:val="pt-PT" w:eastAsia="en-US" w:bidi="ar-SA"/>
      </w:rPr>
    </w:lvl>
    <w:lvl w:ilvl="7" w:tplc="211EC050">
      <w:numFmt w:val="bullet"/>
      <w:lvlText w:val="•"/>
      <w:lvlJc w:val="left"/>
      <w:pPr>
        <w:ind w:left="3579" w:hanging="120"/>
      </w:pPr>
      <w:rPr>
        <w:rFonts w:hint="default"/>
        <w:lang w:val="pt-PT" w:eastAsia="en-US" w:bidi="ar-SA"/>
      </w:rPr>
    </w:lvl>
    <w:lvl w:ilvl="8" w:tplc="37A64518">
      <w:numFmt w:val="bullet"/>
      <w:lvlText w:val="•"/>
      <w:lvlJc w:val="left"/>
      <w:pPr>
        <w:ind w:left="4076" w:hanging="12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Massunari">
    <w15:presenceInfo w15:providerId="None" w15:userId="Laura Massuna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0383"/>
    <w:rsid w:val="001B1350"/>
    <w:rsid w:val="002266C0"/>
    <w:rsid w:val="002E3B2F"/>
    <w:rsid w:val="00371EA0"/>
    <w:rsid w:val="00393D29"/>
    <w:rsid w:val="006568C3"/>
    <w:rsid w:val="00753088"/>
    <w:rsid w:val="007C22D0"/>
    <w:rsid w:val="008B169D"/>
    <w:rsid w:val="009E0AD6"/>
    <w:rsid w:val="00A338C9"/>
    <w:rsid w:val="00AB0FF7"/>
    <w:rsid w:val="00AC3319"/>
    <w:rsid w:val="00B429F2"/>
    <w:rsid w:val="00CB0B39"/>
    <w:rsid w:val="00DB6D44"/>
    <w:rsid w:val="00DC2555"/>
    <w:rsid w:val="00FC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4453"/>
  <w15:docId w15:val="{DD56598B-726C-4C0B-8A07-3741B350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13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A338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38C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38C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8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8C9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38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8C9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3304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- O CST em Gestão Comercial Presencial</vt:lpstr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- O CST em Gestão Comercial Presencial</dc:title>
  <dc:subject/>
  <dc:creator>Laura Massunari</dc:creator>
  <cp:keywords/>
  <dc:description/>
  <cp:lastModifiedBy>Laura Massunari</cp:lastModifiedBy>
  <cp:revision>4</cp:revision>
  <dcterms:created xsi:type="dcterms:W3CDTF">2022-05-27T14:30:00Z</dcterms:created>
  <dcterms:modified xsi:type="dcterms:W3CDTF">2022-06-24T19:21:00Z</dcterms:modified>
</cp:coreProperties>
</file>